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7658"/>
      </w:tblGrid>
      <w:tr w:rsidR="003C7070" w14:paraId="70789C5D" w14:textId="77777777" w:rsidTr="00C376A9">
        <w:tc>
          <w:tcPr>
            <w:tcW w:w="2268" w:type="dxa"/>
          </w:tcPr>
          <w:p w14:paraId="74AE5352" w14:textId="43340B01" w:rsidR="003C7070" w:rsidRDefault="003C7070" w:rsidP="00711008">
            <w:pPr>
              <w:rPr>
                <w:noProof/>
                <w:sz w:val="144"/>
                <w:szCs w:val="120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E97098B" wp14:editId="4355EDB7">
                  <wp:extent cx="1311910" cy="1485900"/>
                  <wp:effectExtent l="0" t="0" r="254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EBF6AFF" w14:textId="08601660" w:rsidR="003C7070" w:rsidRDefault="003C7070" w:rsidP="00711008">
            <w:pPr>
              <w:rPr>
                <w:noProof/>
                <w:sz w:val="144"/>
                <w:szCs w:val="120"/>
                <w:lang w:eastAsia="en-AU"/>
              </w:rPr>
            </w:pPr>
            <w:r>
              <w:rPr>
                <w:sz w:val="144"/>
                <w:szCs w:val="96"/>
              </w:rPr>
              <w:t>Emergencies</w:t>
            </w:r>
          </w:p>
        </w:tc>
      </w:tr>
    </w:tbl>
    <w:p w14:paraId="085A8326" w14:textId="77777777" w:rsidR="00E545D3" w:rsidRDefault="00E545D3" w:rsidP="00494C6F">
      <w:pPr>
        <w:tabs>
          <w:tab w:val="left" w:pos="10040"/>
        </w:tabs>
        <w:rPr>
          <w:sz w:val="32"/>
          <w:szCs w:val="36"/>
        </w:rPr>
      </w:pPr>
    </w:p>
    <w:p w14:paraId="136610D0" w14:textId="4BB34410" w:rsidR="00B80BB2" w:rsidRDefault="00B80BB2" w:rsidP="00494C6F">
      <w:pPr>
        <w:tabs>
          <w:tab w:val="left" w:pos="10040"/>
        </w:tabs>
        <w:rPr>
          <w:sz w:val="28"/>
          <w:szCs w:val="28"/>
        </w:rPr>
      </w:pPr>
      <w:r w:rsidRPr="00B80BB2">
        <w:rPr>
          <w:sz w:val="28"/>
          <w:szCs w:val="28"/>
        </w:rPr>
        <w:t xml:space="preserve">If you require emergency assistance outside of normal reception hours then the </w:t>
      </w:r>
      <w:r w:rsidR="002919BD">
        <w:rPr>
          <w:sz w:val="28"/>
          <w:szCs w:val="28"/>
        </w:rPr>
        <w:t xml:space="preserve">Emergency </w:t>
      </w:r>
      <w:r w:rsidRPr="00B80BB2">
        <w:rPr>
          <w:sz w:val="28"/>
          <w:szCs w:val="28"/>
        </w:rPr>
        <w:t xml:space="preserve">number can be located on the </w:t>
      </w:r>
      <w:r w:rsidR="00B20989">
        <w:rPr>
          <w:sz w:val="28"/>
          <w:szCs w:val="28"/>
        </w:rPr>
        <w:t>reception window</w:t>
      </w:r>
      <w:r w:rsidRPr="00B80BB2">
        <w:rPr>
          <w:sz w:val="28"/>
          <w:szCs w:val="28"/>
        </w:rPr>
        <w:t xml:space="preserve"> </w:t>
      </w:r>
      <w:r w:rsidR="00933DDC">
        <w:rPr>
          <w:sz w:val="28"/>
          <w:szCs w:val="28"/>
        </w:rPr>
        <w:t xml:space="preserve">outside the building on the ramp next to the </w:t>
      </w:r>
      <w:r w:rsidR="00CC1207">
        <w:rPr>
          <w:sz w:val="28"/>
          <w:szCs w:val="28"/>
        </w:rPr>
        <w:t>access panel</w:t>
      </w:r>
      <w:r w:rsidR="00F011DD">
        <w:rPr>
          <w:sz w:val="28"/>
          <w:szCs w:val="28"/>
        </w:rPr>
        <w:t xml:space="preserve"> – 115 Chetwynd St</w:t>
      </w:r>
      <w:r w:rsidRPr="00B80BB2">
        <w:rPr>
          <w:sz w:val="28"/>
          <w:szCs w:val="28"/>
        </w:rPr>
        <w:t>.</w:t>
      </w:r>
    </w:p>
    <w:p w14:paraId="4D9FC464" w14:textId="77777777" w:rsidR="00B80BB2" w:rsidRPr="00B80BB2" w:rsidRDefault="00B80BB2" w:rsidP="00494C6F">
      <w:pPr>
        <w:tabs>
          <w:tab w:val="left" w:pos="10040"/>
        </w:tabs>
        <w:rPr>
          <w:sz w:val="28"/>
          <w:szCs w:val="28"/>
        </w:rPr>
      </w:pPr>
    </w:p>
    <w:p w14:paraId="053E1F73" w14:textId="77777777" w:rsidR="00220E1A" w:rsidRDefault="00B80BB2" w:rsidP="00B80BB2">
      <w:pPr>
        <w:pStyle w:val="ListParagraph"/>
        <w:numPr>
          <w:ilvl w:val="0"/>
          <w:numId w:val="3"/>
        </w:numPr>
        <w:tabs>
          <w:tab w:val="left" w:pos="10040"/>
        </w:tabs>
        <w:rPr>
          <w:sz w:val="28"/>
          <w:szCs w:val="28"/>
        </w:rPr>
      </w:pPr>
      <w:r w:rsidRPr="00B80BB2">
        <w:rPr>
          <w:sz w:val="28"/>
          <w:szCs w:val="28"/>
        </w:rPr>
        <w:t xml:space="preserve">Only </w:t>
      </w:r>
      <w:r w:rsidR="002919BD">
        <w:rPr>
          <w:sz w:val="28"/>
          <w:szCs w:val="28"/>
        </w:rPr>
        <w:t>contact the emergency number</w:t>
      </w:r>
      <w:r w:rsidRPr="00B80BB2">
        <w:rPr>
          <w:sz w:val="28"/>
          <w:szCs w:val="28"/>
        </w:rPr>
        <w:t xml:space="preserve"> outside of Reception hours in an Emergency</w:t>
      </w:r>
    </w:p>
    <w:p w14:paraId="3B494091" w14:textId="77777777" w:rsidR="00B80BB2" w:rsidRPr="00B80BB2" w:rsidRDefault="00B80BB2" w:rsidP="00B80BB2">
      <w:pPr>
        <w:pStyle w:val="ListParagraph"/>
        <w:numPr>
          <w:ilvl w:val="1"/>
          <w:numId w:val="3"/>
        </w:numPr>
        <w:tabs>
          <w:tab w:val="left" w:pos="10040"/>
        </w:tabs>
        <w:rPr>
          <w:sz w:val="28"/>
          <w:szCs w:val="28"/>
        </w:rPr>
      </w:pPr>
      <w:r>
        <w:rPr>
          <w:sz w:val="28"/>
          <w:szCs w:val="28"/>
        </w:rPr>
        <w:t xml:space="preserve">An Emergency </w:t>
      </w:r>
      <w:r w:rsidR="0002690A">
        <w:rPr>
          <w:sz w:val="28"/>
          <w:szCs w:val="28"/>
        </w:rPr>
        <w:t xml:space="preserve">may include </w:t>
      </w:r>
      <w:r>
        <w:rPr>
          <w:sz w:val="28"/>
          <w:szCs w:val="28"/>
        </w:rPr>
        <w:t xml:space="preserve">being locked out of your apartment or a burst water main </w:t>
      </w:r>
      <w:r w:rsidR="00F81BD2">
        <w:rPr>
          <w:sz w:val="28"/>
          <w:szCs w:val="28"/>
        </w:rPr>
        <w:t>etc.</w:t>
      </w:r>
    </w:p>
    <w:p w14:paraId="043EC096" w14:textId="77777777" w:rsidR="00B80BB2" w:rsidRPr="00B80BB2" w:rsidRDefault="00B80BB2" w:rsidP="00B80BB2">
      <w:pPr>
        <w:pStyle w:val="ListParagraph"/>
        <w:numPr>
          <w:ilvl w:val="0"/>
          <w:numId w:val="3"/>
        </w:numPr>
        <w:tabs>
          <w:tab w:val="left" w:pos="10040"/>
        </w:tabs>
        <w:rPr>
          <w:sz w:val="28"/>
          <w:szCs w:val="28"/>
        </w:rPr>
      </w:pPr>
      <w:r w:rsidRPr="00B80BB2">
        <w:rPr>
          <w:sz w:val="28"/>
          <w:szCs w:val="28"/>
        </w:rPr>
        <w:t xml:space="preserve">Do not call the </w:t>
      </w:r>
      <w:r w:rsidR="002919BD">
        <w:rPr>
          <w:sz w:val="28"/>
          <w:szCs w:val="28"/>
        </w:rPr>
        <w:t>Emergency number</w:t>
      </w:r>
      <w:r w:rsidRPr="00B80BB2">
        <w:rPr>
          <w:sz w:val="28"/>
          <w:szCs w:val="28"/>
        </w:rPr>
        <w:t xml:space="preserve"> for minor issues that can wait until the following day when reception is open</w:t>
      </w:r>
    </w:p>
    <w:p w14:paraId="766F0006" w14:textId="641ECD8E" w:rsidR="00B80BB2" w:rsidRPr="00B80BB2" w:rsidRDefault="00B80BB2" w:rsidP="00B80BB2">
      <w:pPr>
        <w:pStyle w:val="ListParagraph"/>
        <w:numPr>
          <w:ilvl w:val="0"/>
          <w:numId w:val="3"/>
        </w:numPr>
        <w:tabs>
          <w:tab w:val="left" w:pos="10040"/>
        </w:tabs>
        <w:rPr>
          <w:sz w:val="28"/>
          <w:szCs w:val="28"/>
        </w:rPr>
      </w:pPr>
      <w:r w:rsidRPr="00B80BB2">
        <w:rPr>
          <w:sz w:val="28"/>
          <w:szCs w:val="28"/>
        </w:rPr>
        <w:t xml:space="preserve">Any callouts </w:t>
      </w:r>
      <w:r w:rsidR="002919BD">
        <w:rPr>
          <w:sz w:val="28"/>
          <w:szCs w:val="28"/>
        </w:rPr>
        <w:t xml:space="preserve">requiring on site attendance </w:t>
      </w:r>
      <w:r w:rsidRPr="00B80BB2">
        <w:rPr>
          <w:sz w:val="28"/>
          <w:szCs w:val="28"/>
        </w:rPr>
        <w:t>will be charged a $</w:t>
      </w:r>
      <w:r w:rsidR="00CC1207">
        <w:rPr>
          <w:sz w:val="28"/>
          <w:szCs w:val="28"/>
        </w:rPr>
        <w:t>10</w:t>
      </w:r>
      <w:r w:rsidRPr="00B80BB2">
        <w:rPr>
          <w:sz w:val="28"/>
          <w:szCs w:val="28"/>
        </w:rPr>
        <w:t xml:space="preserve">0 fee if deemed to be the fault of the guest </w:t>
      </w:r>
      <w:r w:rsidR="00F81BD2" w:rsidRPr="00B80BB2">
        <w:rPr>
          <w:sz w:val="28"/>
          <w:szCs w:val="28"/>
        </w:rPr>
        <w:t>e.g.</w:t>
      </w:r>
      <w:r w:rsidRPr="00B80BB2">
        <w:rPr>
          <w:sz w:val="28"/>
          <w:szCs w:val="28"/>
        </w:rPr>
        <w:t xml:space="preserve"> locked yourself out of the apartment.</w:t>
      </w:r>
    </w:p>
    <w:p w14:paraId="1B60D59A" w14:textId="77777777" w:rsidR="00B80BB2" w:rsidRDefault="00B80BB2" w:rsidP="00B80BB2">
      <w:pPr>
        <w:pStyle w:val="ListParagraph"/>
        <w:numPr>
          <w:ilvl w:val="0"/>
          <w:numId w:val="3"/>
        </w:numPr>
        <w:tabs>
          <w:tab w:val="left" w:pos="10040"/>
        </w:tabs>
        <w:rPr>
          <w:sz w:val="28"/>
          <w:szCs w:val="28"/>
        </w:rPr>
      </w:pPr>
      <w:r w:rsidRPr="00B80BB2">
        <w:rPr>
          <w:sz w:val="28"/>
          <w:szCs w:val="28"/>
        </w:rPr>
        <w:t>Any calls that are not deemed an emergency – you will be told to see reception the next day</w:t>
      </w:r>
    </w:p>
    <w:p w14:paraId="6CEF2C51" w14:textId="77777777" w:rsidR="00B80BB2" w:rsidRDefault="00B80BB2" w:rsidP="00B80BB2">
      <w:pPr>
        <w:pStyle w:val="ListParagraph"/>
        <w:numPr>
          <w:ilvl w:val="1"/>
          <w:numId w:val="3"/>
        </w:numPr>
        <w:tabs>
          <w:tab w:val="left" w:pos="10040"/>
        </w:tabs>
        <w:rPr>
          <w:sz w:val="28"/>
          <w:szCs w:val="28"/>
        </w:rPr>
      </w:pPr>
      <w:r>
        <w:rPr>
          <w:sz w:val="28"/>
          <w:szCs w:val="28"/>
        </w:rPr>
        <w:t>Running out of coffee</w:t>
      </w:r>
      <w:r w:rsidR="00104509">
        <w:rPr>
          <w:sz w:val="28"/>
          <w:szCs w:val="28"/>
        </w:rPr>
        <w:t>, fresh towels</w:t>
      </w:r>
      <w:r>
        <w:rPr>
          <w:sz w:val="28"/>
          <w:szCs w:val="28"/>
        </w:rPr>
        <w:t xml:space="preserve"> </w:t>
      </w:r>
      <w:r w:rsidR="00F81BD2">
        <w:rPr>
          <w:sz w:val="28"/>
          <w:szCs w:val="28"/>
        </w:rPr>
        <w:t>etc.</w:t>
      </w:r>
      <w:r w:rsidR="00FA5453">
        <w:rPr>
          <w:sz w:val="28"/>
          <w:szCs w:val="28"/>
        </w:rPr>
        <w:t xml:space="preserve"> are</w:t>
      </w:r>
      <w:r>
        <w:rPr>
          <w:sz w:val="28"/>
          <w:szCs w:val="28"/>
        </w:rPr>
        <w:t xml:space="preserve"> not </w:t>
      </w:r>
      <w:r w:rsidR="00FA5453">
        <w:rPr>
          <w:sz w:val="28"/>
          <w:szCs w:val="28"/>
        </w:rPr>
        <w:t>considered emergencies</w:t>
      </w:r>
    </w:p>
    <w:p w14:paraId="2E84022F" w14:textId="16D6F46D" w:rsidR="000304FC" w:rsidRDefault="000304FC" w:rsidP="000304FC">
      <w:pPr>
        <w:pStyle w:val="ListParagraph"/>
        <w:numPr>
          <w:ilvl w:val="0"/>
          <w:numId w:val="3"/>
        </w:numPr>
        <w:tabs>
          <w:tab w:val="left" w:pos="10040"/>
        </w:tabs>
        <w:rPr>
          <w:sz w:val="28"/>
          <w:szCs w:val="28"/>
        </w:rPr>
      </w:pPr>
      <w:r>
        <w:rPr>
          <w:sz w:val="28"/>
          <w:szCs w:val="28"/>
        </w:rPr>
        <w:t>Any other emergencies, that is</w:t>
      </w:r>
      <w:r w:rsidR="00933DDC">
        <w:rPr>
          <w:sz w:val="28"/>
          <w:szCs w:val="28"/>
        </w:rPr>
        <w:t>,</w:t>
      </w:r>
      <w:r>
        <w:rPr>
          <w:sz w:val="28"/>
          <w:szCs w:val="28"/>
        </w:rPr>
        <w:t xml:space="preserve"> those </w:t>
      </w:r>
      <w:r w:rsidRPr="000304FC">
        <w:rPr>
          <w:sz w:val="28"/>
          <w:szCs w:val="28"/>
        </w:rPr>
        <w:t>that poses an immediate risk to health, life, property, or environment</w:t>
      </w:r>
      <w:r>
        <w:rPr>
          <w:sz w:val="28"/>
          <w:szCs w:val="28"/>
        </w:rPr>
        <w:t xml:space="preserve"> – call 000</w:t>
      </w:r>
    </w:p>
    <w:p w14:paraId="1A5982EF" w14:textId="77777777" w:rsidR="00B20989" w:rsidRDefault="00B20989" w:rsidP="00B20989">
      <w:pPr>
        <w:pStyle w:val="ListParagraph"/>
        <w:tabs>
          <w:tab w:val="left" w:pos="10040"/>
        </w:tabs>
        <w:ind w:left="800"/>
        <w:rPr>
          <w:sz w:val="28"/>
          <w:szCs w:val="28"/>
        </w:rPr>
      </w:pPr>
    </w:p>
    <w:p w14:paraId="19548823" w14:textId="77777777" w:rsidR="002919BD" w:rsidRDefault="002919BD" w:rsidP="002919BD">
      <w:pPr>
        <w:pStyle w:val="ListParagraph"/>
        <w:tabs>
          <w:tab w:val="left" w:pos="10040"/>
        </w:tabs>
        <w:ind w:left="1520"/>
        <w:rPr>
          <w:sz w:val="28"/>
          <w:szCs w:val="28"/>
        </w:rPr>
      </w:pPr>
    </w:p>
    <w:p w14:paraId="5AF76FFE" w14:textId="26F5196E" w:rsidR="00E545D3" w:rsidRPr="000304FC" w:rsidRDefault="00B80BB2" w:rsidP="00494C6F">
      <w:pPr>
        <w:tabs>
          <w:tab w:val="left" w:pos="10040"/>
        </w:tabs>
        <w:rPr>
          <w:b/>
          <w:sz w:val="44"/>
          <w:szCs w:val="36"/>
        </w:rPr>
      </w:pPr>
      <w:r w:rsidRPr="000304FC">
        <w:rPr>
          <w:b/>
          <w:sz w:val="40"/>
          <w:szCs w:val="28"/>
        </w:rPr>
        <w:t xml:space="preserve">Please be aware that we are Apartments – </w:t>
      </w:r>
      <w:r w:rsidR="00F81BD2" w:rsidRPr="000304FC">
        <w:rPr>
          <w:b/>
          <w:sz w:val="40"/>
          <w:szCs w:val="28"/>
        </w:rPr>
        <w:t xml:space="preserve">we are </w:t>
      </w:r>
      <w:r w:rsidRPr="000304FC">
        <w:rPr>
          <w:b/>
          <w:sz w:val="40"/>
          <w:szCs w:val="28"/>
        </w:rPr>
        <w:t>not a Hotel</w:t>
      </w:r>
      <w:r w:rsidR="00F81BD2" w:rsidRPr="000304FC">
        <w:rPr>
          <w:b/>
          <w:sz w:val="40"/>
          <w:szCs w:val="28"/>
        </w:rPr>
        <w:t xml:space="preserve">, </w:t>
      </w:r>
      <w:r w:rsidRPr="000304FC">
        <w:rPr>
          <w:b/>
          <w:sz w:val="40"/>
          <w:szCs w:val="28"/>
        </w:rPr>
        <w:t xml:space="preserve">we do not have 24 hour reception and </w:t>
      </w:r>
      <w:r w:rsidR="00746CBE">
        <w:rPr>
          <w:b/>
          <w:sz w:val="40"/>
          <w:szCs w:val="28"/>
        </w:rPr>
        <w:t>can</w:t>
      </w:r>
      <w:r w:rsidRPr="000304FC">
        <w:rPr>
          <w:b/>
          <w:sz w:val="40"/>
          <w:szCs w:val="28"/>
        </w:rPr>
        <w:t>not replace amenities after reception is closed.</w:t>
      </w:r>
    </w:p>
    <w:p w14:paraId="619055D6" w14:textId="77777777" w:rsidR="00F26E63" w:rsidRPr="00494C6F" w:rsidRDefault="00F26E63" w:rsidP="002919BD">
      <w:pPr>
        <w:rPr>
          <w:sz w:val="10"/>
          <w:szCs w:val="32"/>
        </w:rPr>
      </w:pPr>
    </w:p>
    <w:p w14:paraId="7939E887" w14:textId="77777777" w:rsidR="00F26E63" w:rsidRPr="00494C6F" w:rsidRDefault="00F26E63" w:rsidP="00711008">
      <w:pPr>
        <w:rPr>
          <w:sz w:val="12"/>
          <w:szCs w:val="32"/>
        </w:rPr>
      </w:pPr>
    </w:p>
    <w:sectPr w:rsidR="00F26E63" w:rsidRPr="00494C6F" w:rsidSect="002919BD">
      <w:footerReference w:type="default" r:id="rId8"/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070F" w14:textId="77777777" w:rsidR="00F02146" w:rsidRDefault="00F02146" w:rsidP="00711008">
      <w:pPr>
        <w:spacing w:after="0" w:line="240" w:lineRule="auto"/>
      </w:pPr>
      <w:r>
        <w:separator/>
      </w:r>
    </w:p>
  </w:endnote>
  <w:endnote w:type="continuationSeparator" w:id="0">
    <w:p w14:paraId="504AEE6B" w14:textId="77777777" w:rsidR="00F02146" w:rsidRDefault="00F02146" w:rsidP="0071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56DB" w14:textId="55D03A21" w:rsidR="00711008" w:rsidRDefault="00BE652E">
    <w:pPr>
      <w:pStyle w:val="Footer"/>
    </w:pPr>
    <w:fldSimple w:instr=" FILENAME \p \* MERGEFORMAT ">
      <w:r>
        <w:rPr>
          <w:noProof/>
        </w:rPr>
        <w:t>C:\Q Squared\Forms\Compendium\Compendium Emergencies.docx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3CCD" w14:textId="77777777" w:rsidR="00F02146" w:rsidRDefault="00F02146" w:rsidP="00711008">
      <w:pPr>
        <w:spacing w:after="0" w:line="240" w:lineRule="auto"/>
      </w:pPr>
      <w:r>
        <w:separator/>
      </w:r>
    </w:p>
  </w:footnote>
  <w:footnote w:type="continuationSeparator" w:id="0">
    <w:p w14:paraId="78EC0F93" w14:textId="77777777" w:rsidR="00F02146" w:rsidRDefault="00F02146" w:rsidP="00711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4CC1"/>
    <w:multiLevelType w:val="hybridMultilevel"/>
    <w:tmpl w:val="9B1E4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060E"/>
    <w:multiLevelType w:val="hybridMultilevel"/>
    <w:tmpl w:val="01126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28D2"/>
    <w:multiLevelType w:val="hybridMultilevel"/>
    <w:tmpl w:val="90A2358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2018076466">
    <w:abstractNumId w:val="1"/>
  </w:num>
  <w:num w:numId="2" w16cid:durableId="216357865">
    <w:abstractNumId w:val="0"/>
  </w:num>
  <w:num w:numId="3" w16cid:durableId="155002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08"/>
    <w:rsid w:val="0002690A"/>
    <w:rsid w:val="000304FC"/>
    <w:rsid w:val="000C40EE"/>
    <w:rsid w:val="00104509"/>
    <w:rsid w:val="00132556"/>
    <w:rsid w:val="001B4A0D"/>
    <w:rsid w:val="001C76F6"/>
    <w:rsid w:val="00203E24"/>
    <w:rsid w:val="00220E1A"/>
    <w:rsid w:val="002919BD"/>
    <w:rsid w:val="002C3D92"/>
    <w:rsid w:val="00326DD3"/>
    <w:rsid w:val="00366705"/>
    <w:rsid w:val="00385D8E"/>
    <w:rsid w:val="003C7070"/>
    <w:rsid w:val="004655D9"/>
    <w:rsid w:val="0049361B"/>
    <w:rsid w:val="00494C6F"/>
    <w:rsid w:val="004D42ED"/>
    <w:rsid w:val="00616736"/>
    <w:rsid w:val="00711008"/>
    <w:rsid w:val="00746CBE"/>
    <w:rsid w:val="00832160"/>
    <w:rsid w:val="00837E0A"/>
    <w:rsid w:val="00844466"/>
    <w:rsid w:val="008C190B"/>
    <w:rsid w:val="008D456E"/>
    <w:rsid w:val="00933DDC"/>
    <w:rsid w:val="00A958FF"/>
    <w:rsid w:val="00AD11BF"/>
    <w:rsid w:val="00AF501F"/>
    <w:rsid w:val="00B20989"/>
    <w:rsid w:val="00B80BB2"/>
    <w:rsid w:val="00B9229F"/>
    <w:rsid w:val="00BE652E"/>
    <w:rsid w:val="00C376A9"/>
    <w:rsid w:val="00CA5C85"/>
    <w:rsid w:val="00CC1207"/>
    <w:rsid w:val="00CD67B5"/>
    <w:rsid w:val="00DC768D"/>
    <w:rsid w:val="00E545D3"/>
    <w:rsid w:val="00EB1661"/>
    <w:rsid w:val="00F011DD"/>
    <w:rsid w:val="00F02146"/>
    <w:rsid w:val="00F26E63"/>
    <w:rsid w:val="00F81BD2"/>
    <w:rsid w:val="00FA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600D"/>
  <w15:docId w15:val="{805630F4-5C29-4AF5-9186-B829994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08"/>
  </w:style>
  <w:style w:type="paragraph" w:styleId="Footer">
    <w:name w:val="footer"/>
    <w:basedOn w:val="Normal"/>
    <w:link w:val="FooterChar"/>
    <w:uiPriority w:val="99"/>
    <w:unhideWhenUsed/>
    <w:rsid w:val="00711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08"/>
  </w:style>
  <w:style w:type="paragraph" w:styleId="BalloonText">
    <w:name w:val="Balloon Text"/>
    <w:basedOn w:val="Normal"/>
    <w:link w:val="BalloonTextChar"/>
    <w:uiPriority w:val="99"/>
    <w:semiHidden/>
    <w:unhideWhenUsed/>
    <w:rsid w:val="007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768D"/>
    <w:pPr>
      <w:spacing w:after="0" w:line="240" w:lineRule="auto"/>
    </w:pPr>
  </w:style>
  <w:style w:type="table" w:styleId="TableGrid">
    <w:name w:val="Table Grid"/>
    <w:basedOn w:val="TableNormal"/>
    <w:uiPriority w:val="59"/>
    <w:rsid w:val="003C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Parkville Place</dc:creator>
  <cp:lastModifiedBy>Q Squared Serviced Apartments</cp:lastModifiedBy>
  <cp:revision>13</cp:revision>
  <cp:lastPrinted>2020-05-24T01:12:00Z</cp:lastPrinted>
  <dcterms:created xsi:type="dcterms:W3CDTF">2015-11-25T05:35:00Z</dcterms:created>
  <dcterms:modified xsi:type="dcterms:W3CDTF">2026-05-18T00:00:00Z</dcterms:modified>
</cp:coreProperties>
</file>